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6F" w:rsidRDefault="002C686F" w:rsidP="00D12A9A">
      <w:pPr>
        <w:outlineLvl w:val="0"/>
        <w:rPr>
          <w:rFonts w:ascii="Palatino-Roman" w:hAnsi="Palatino-Roman" w:cs="Arial"/>
          <w:color w:val="333333"/>
          <w:sz w:val="20"/>
          <w:shd w:val="clear" w:color="auto" w:fill="FFFFFF"/>
        </w:rPr>
      </w:pP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Supplementa</w:t>
      </w:r>
      <w:proofErr w:type="spellEnd"/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data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1</w:t>
      </w:r>
    </w:p>
    <w:p w:rsidR="000A4F4C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proofErr w:type="spellStart"/>
      <w:proofErr w:type="gram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qPCR</w:t>
      </w:r>
      <w:proofErr w:type="spellEnd"/>
      <w:proofErr w:type="gram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primers</w:t>
      </w:r>
    </w:p>
    <w:p w:rsidR="000A4F4C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The primers used for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qPCR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</w:p>
    <w:p w:rsidR="000A4F4C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</w:p>
    <w:p w:rsidR="000A4F4C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proofErr w:type="gramStart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supplemental</w:t>
      </w:r>
      <w:proofErr w:type="gramEnd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data 2</w:t>
      </w:r>
    </w:p>
    <w:p w:rsidR="00B07A29" w:rsidRDefault="00D12A9A" w:rsidP="00B07A29"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The </w:t>
      </w:r>
      <w:r w:rsidR="00B07A29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total of 6178 differentially expressed genes (DEGs)</w:t>
      </w:r>
      <w:r w:rsidR="002C686F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in eight </w:t>
      </w:r>
      <w:r w:rsidR="002C686F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profile</w:t>
      </w:r>
      <w:r w:rsidR="002C686F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s</w:t>
      </w:r>
    </w:p>
    <w:p w:rsidR="000A4F4C" w:rsidRDefault="00B07A29">
      <w:proofErr w:type="spellStart"/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D</w:t>
      </w:r>
      <w:r w:rsidR="000A4F4C">
        <w:rPr>
          <w:rFonts w:ascii="Palatino-Roman" w:hAnsi="Palatino-Roman" w:cs="Arial"/>
          <w:color w:val="333333"/>
          <w:sz w:val="20"/>
          <w:shd w:val="clear" w:color="auto" w:fill="FFFFFF"/>
        </w:rPr>
        <w:t>ownregulated</w:t>
      </w:r>
      <w:proofErr w:type="spellEnd"/>
      <w:r w:rsidR="000A4F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</w:t>
      </w:r>
      <w:r w:rsidR="000A4F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and </w:t>
      </w:r>
      <w:proofErr w:type="spellStart"/>
      <w:r w:rsidR="000A4F4C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upregulated</w:t>
      </w:r>
      <w:proofErr w:type="spellEnd"/>
      <w:r w:rsidR="000A4F4C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</w:t>
      </w:r>
    </w:p>
    <w:p w:rsidR="002C686F" w:rsidRDefault="002C686F" w:rsidP="002C686F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</w:p>
    <w:p w:rsidR="002C686F" w:rsidRDefault="002C686F" w:rsidP="002C686F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proofErr w:type="gramStart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supplemental</w:t>
      </w:r>
      <w:proofErr w:type="gramEnd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data 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3</w:t>
      </w:r>
      <w:r w:rsidRPr="00B07A29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</w:p>
    <w:p w:rsidR="002C686F" w:rsidRDefault="00D12A9A" w:rsidP="002C686F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C</w:t>
      </w:r>
      <w:r w:rsidR="002C686F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ommon</w:t>
      </w:r>
      <w:r w:rsidR="002C686F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  <w:r w:rsidR="002C686F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DEGs</w:t>
      </w:r>
      <w:r w:rsidR="002C686F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and </w:t>
      </w:r>
      <w:r w:rsidR="002C686F"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exclusively</w:t>
      </w:r>
      <w:r w:rsidR="002C686F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  <w:r w:rsidR="002C686F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DEGs</w:t>
      </w:r>
    </w:p>
    <w:p w:rsidR="00B07A29" w:rsidRDefault="002C686F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A total common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upregulated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and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downregulated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DEGs</w:t>
      </w:r>
      <w:proofErr w:type="spellEnd"/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,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and 634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upregulated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 and </w:t>
      </w:r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703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downregulated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 </w:t>
      </w:r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exclusively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  <w:r w:rsidR="00B07A2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only 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in</w:t>
      </w:r>
      <w:r w:rsidR="00B07A2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tolerant variety</w:t>
      </w:r>
    </w:p>
    <w:p w:rsidR="000A4F4C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</w:p>
    <w:p w:rsidR="002C686F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proofErr w:type="gramStart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supplemental</w:t>
      </w:r>
      <w:proofErr w:type="gramEnd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data 4</w:t>
      </w:r>
      <w:r w:rsidR="00B07A29" w:rsidRPr="00B07A29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  <w:r w:rsidR="00B07A2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</w:p>
    <w:p w:rsidR="000A4F4C" w:rsidRDefault="00D12A9A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E</w:t>
      </w:r>
      <w:r w:rsidR="00B07A29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nriched </w:t>
      </w:r>
      <w:r w:rsidR="00B07A2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p</w:t>
      </w:r>
      <w:r w:rsidR="00B07A29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athways</w:t>
      </w:r>
      <w:r w:rsidR="00B07A2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</w:p>
    <w:p w:rsidR="000A4F4C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Pathways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enriched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a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mong the most common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downregulated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and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upregulated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, and 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specifically enriched in ‘Jessica’ _down and ‘Jessica’ _up individuals</w:t>
      </w:r>
    </w:p>
    <w:p w:rsidR="000A4F4C" w:rsidRDefault="000A4F4C" w:rsidP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</w:p>
    <w:p w:rsidR="00B07A29" w:rsidRDefault="000A4F4C" w:rsidP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proofErr w:type="gramStart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supplemental</w:t>
      </w:r>
      <w:proofErr w:type="gramEnd"/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data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5</w:t>
      </w:r>
    </w:p>
    <w:p w:rsidR="000A4F4C" w:rsidRDefault="004C082C" w:rsidP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R</w:t>
      </w:r>
      <w:r w:rsidR="00B07A2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elated </w:t>
      </w:r>
      <w:r w:rsidR="00B07A29" w:rsidRPr="00572AE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gene</w:t>
      </w:r>
      <w:r w:rsidR="00B07A29" w:rsidRPr="00B07A29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  <w:r w:rsidR="00B07A29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families</w:t>
      </w:r>
    </w:p>
    <w:p w:rsidR="00C317D0" w:rsidRPr="00572AE9" w:rsidRDefault="00C317D0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  <w:r w:rsidRPr="00572AE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1238 TFs in 53 gene families among the expression data of genes of heat-treated plants in supplemental data 5a</w:t>
      </w:r>
      <w:r w:rsidRPr="00572AE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，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7</w:t>
      </w:r>
      <w:r w:rsidRPr="00B807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2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TFs in 25 gene families</w:t>
      </w:r>
      <w:r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a</w:t>
      </w:r>
      <w:r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mong </w:t>
      </w:r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the common </w:t>
      </w:r>
      <w:proofErr w:type="spellStart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downregulated</w:t>
      </w:r>
      <w:proofErr w:type="spellEnd"/>
      <w:r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</w:t>
      </w:r>
      <w:r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i</w:t>
      </w:r>
      <w:r w:rsidRPr="00572AE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n supplemental data 5b</w:t>
      </w:r>
      <w:r w:rsidRPr="00572AE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，</w:t>
      </w:r>
      <w:r w:rsidR="000A4F4C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gene families </w:t>
      </w:r>
      <w:r w:rsidR="000A4F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>a</w:t>
      </w:r>
      <w:r w:rsidR="000A4F4C">
        <w:rPr>
          <w:rFonts w:ascii="Palatino-Roman" w:hAnsi="Palatino-Roman" w:cs="Arial"/>
          <w:color w:val="333333"/>
          <w:sz w:val="20"/>
          <w:shd w:val="clear" w:color="auto" w:fill="FFFFFF"/>
        </w:rPr>
        <w:t>mong</w:t>
      </w:r>
      <w:r w:rsidR="000A4F4C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</w:t>
      </w:r>
      <w:r w:rsidR="000A4F4C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the most </w:t>
      </w:r>
      <w:proofErr w:type="spellStart"/>
      <w:r w:rsidR="000A4F4C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>upregulated</w:t>
      </w:r>
      <w:proofErr w:type="spellEnd"/>
      <w:r w:rsidR="000A4F4C" w:rsidRPr="00B8074C">
        <w:rPr>
          <w:rFonts w:ascii="Palatino-Roman" w:hAnsi="Palatino-Roman" w:cs="Arial"/>
          <w:color w:val="333333"/>
          <w:sz w:val="20"/>
          <w:shd w:val="clear" w:color="auto" w:fill="FFFFFF"/>
        </w:rPr>
        <w:t xml:space="preserve"> DEGs in both varieties</w:t>
      </w:r>
      <w:r w:rsidR="000A4F4C" w:rsidRPr="00572AE9">
        <w:rPr>
          <w:rFonts w:ascii="Palatino-Roman" w:hAnsi="Palatino-Roman" w:cs="Arial" w:hint="eastAsia"/>
          <w:color w:val="333333"/>
          <w:sz w:val="20"/>
          <w:shd w:val="clear" w:color="auto" w:fill="FFFFFF"/>
        </w:rPr>
        <w:t xml:space="preserve"> in supplemental data 5c</w:t>
      </w:r>
    </w:p>
    <w:p w:rsidR="000A4F4C" w:rsidRPr="00C317D0" w:rsidRDefault="000A4F4C">
      <w:pPr>
        <w:rPr>
          <w:rFonts w:ascii="Palatino-Roman" w:hAnsi="Palatino-Roman" w:cs="Arial"/>
          <w:color w:val="333333"/>
          <w:sz w:val="20"/>
          <w:shd w:val="clear" w:color="auto" w:fill="FFFFFF"/>
        </w:rPr>
      </w:pPr>
    </w:p>
    <w:sectPr w:rsidR="000A4F4C" w:rsidRPr="00C317D0" w:rsidSect="00630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3AE" w:rsidRDefault="00AB03AE" w:rsidP="00C317D0">
      <w:r>
        <w:separator/>
      </w:r>
    </w:p>
  </w:endnote>
  <w:endnote w:type="continuationSeparator" w:id="0">
    <w:p w:rsidR="00AB03AE" w:rsidRDefault="00AB03AE" w:rsidP="00C31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-Roman">
    <w:altName w:val="Palatino Linotyp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3AE" w:rsidRDefault="00AB03AE" w:rsidP="00C317D0">
      <w:r>
        <w:separator/>
      </w:r>
    </w:p>
  </w:footnote>
  <w:footnote w:type="continuationSeparator" w:id="0">
    <w:p w:rsidR="00AB03AE" w:rsidRDefault="00AB03AE" w:rsidP="00C317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7D0"/>
    <w:rsid w:val="000A4F4C"/>
    <w:rsid w:val="00113D30"/>
    <w:rsid w:val="00146223"/>
    <w:rsid w:val="002C686F"/>
    <w:rsid w:val="004C082C"/>
    <w:rsid w:val="00572AE9"/>
    <w:rsid w:val="00630563"/>
    <w:rsid w:val="00865091"/>
    <w:rsid w:val="00AB03AE"/>
    <w:rsid w:val="00B07A29"/>
    <w:rsid w:val="00C317D0"/>
    <w:rsid w:val="00D12A9A"/>
    <w:rsid w:val="00DB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17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1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17D0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12A9A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12A9A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zwy</dc:creator>
  <cp:keywords/>
  <dc:description/>
  <cp:lastModifiedBy>RanLIU</cp:lastModifiedBy>
  <cp:revision>5</cp:revision>
  <dcterms:created xsi:type="dcterms:W3CDTF">2021-09-26T03:43:00Z</dcterms:created>
  <dcterms:modified xsi:type="dcterms:W3CDTF">2022-01-26T06:16:00Z</dcterms:modified>
</cp:coreProperties>
</file>